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Layout w:type="fixed"/>
        <w:tblCellMar>
          <w:left w:w="70" w:type="dxa"/>
          <w:right w:w="70" w:type="dxa"/>
        </w:tblCellMar>
        <w:tblLook w:val="0000" w:firstRow="0" w:lastRow="0" w:firstColumn="0" w:lastColumn="0" w:noHBand="0" w:noVBand="0"/>
      </w:tblPr>
      <w:tblGrid>
        <w:gridCol w:w="2088"/>
        <w:gridCol w:w="236"/>
        <w:gridCol w:w="6888"/>
      </w:tblGrid>
      <w:tr w:rsidR="00AD4BD4" w:rsidRPr="00AD4BD4" w:rsidTr="006B58C8">
        <w:trPr>
          <w:trHeight w:val="1502"/>
        </w:trPr>
        <w:tc>
          <w:tcPr>
            <w:tcW w:w="2088" w:type="dxa"/>
            <w:tcBorders>
              <w:top w:val="nil"/>
              <w:left w:val="nil"/>
              <w:bottom w:val="nil"/>
              <w:right w:val="nil"/>
            </w:tcBorders>
          </w:tcPr>
          <w:p w:rsidR="00AD4BD4" w:rsidRPr="00AD4BD4" w:rsidRDefault="00AD4BD4" w:rsidP="00AD4BD4">
            <w:pPr>
              <w:overflowPunct/>
              <w:autoSpaceDE/>
              <w:autoSpaceDN/>
              <w:adjustRightInd/>
              <w:textAlignment w:val="auto"/>
              <w:rPr>
                <w:rFonts w:asciiTheme="minorHAnsi" w:hAnsiTheme="minorHAnsi" w:cstheme="minorHAnsi"/>
                <w:sz w:val="28"/>
                <w:szCs w:val="28"/>
                <w:lang w:val="nl-NL" w:eastAsia="nl-BE"/>
              </w:rPr>
            </w:pPr>
            <w:r w:rsidRPr="00AD4BD4">
              <w:rPr>
                <w:rFonts w:asciiTheme="minorHAnsi" w:hAnsiTheme="minorHAnsi" w:cstheme="minorHAnsi"/>
                <w:noProof/>
                <w:sz w:val="28"/>
                <w:szCs w:val="28"/>
                <w:lang w:val="nl-BE" w:eastAsia="nl-BE"/>
              </w:rPr>
              <mc:AlternateContent>
                <mc:Choice Requires="wps">
                  <w:drawing>
                    <wp:anchor distT="0" distB="0" distL="114300" distR="114300" simplePos="0" relativeHeight="251659264" behindDoc="0" locked="0" layoutInCell="0" allowOverlap="1">
                      <wp:simplePos x="0" y="0"/>
                      <wp:positionH relativeFrom="column">
                        <wp:posOffset>1282700</wp:posOffset>
                      </wp:positionH>
                      <wp:positionV relativeFrom="paragraph">
                        <wp:posOffset>44450</wp:posOffset>
                      </wp:positionV>
                      <wp:extent cx="4563745" cy="1111885"/>
                      <wp:effectExtent l="6350" t="6350" r="11430" b="571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3745" cy="1111885"/>
                              </a:xfrm>
                              <a:prstGeom prst="rect">
                                <a:avLst/>
                              </a:prstGeom>
                              <a:solidFill>
                                <a:srgbClr val="FDC283"/>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4BD4" w:rsidRDefault="00AD4BD4" w:rsidP="00AD4BD4"/>
                                <w:p w:rsidR="00AD4BD4" w:rsidRDefault="004C3DE6" w:rsidP="00AD4BD4">
                                  <w:pPr>
                                    <w:ind w:left="2832"/>
                                    <w:jc w:val="center"/>
                                    <w:rPr>
                                      <w:b/>
                                      <w:color w:val="FFFFFF"/>
                                      <w:sz w:val="36"/>
                                    </w:rPr>
                                  </w:pPr>
                                  <w:r>
                                    <w:rPr>
                                      <w:b/>
                                      <w:color w:val="FFFFFF"/>
                                      <w:sz w:val="36"/>
                                    </w:rPr>
                                    <w:t>MUSIC</w:t>
                                  </w:r>
                                  <w:r w:rsidR="00AD4BD4">
                                    <w:rPr>
                                      <w:b/>
                                      <w:color w:val="FFFFFF"/>
                                      <w:sz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 o:spid="_x0000_s1026" style="position:absolute;margin-left:101pt;margin-top:3.5pt;width:359.35pt;height:8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" o:allowincell="f" fillcolor="#fdc283">
                      <v:textbox inset="0,0,0,0">
                        <w:txbxContent>
                          <w:p w:rsidR="00AD4BD4" w:rsidRDefault="00AD4BD4" w:rsidP="00AD4BD4"/>
                          <w:p w:rsidR="00AD4BD4" w:rsidRDefault="004C3DE6" w:rsidP="00AD4BD4">
                            <w:pPr>
                              <w:ind w:left="2832"/>
                              <w:jc w:val="center"/>
                              <w:rPr>
                                <w:b/>
                                <w:color w:val="FFFFFF"/>
                                <w:sz w:val="36"/>
                              </w:rPr>
                            </w:pPr>
                            <w:r>
                              <w:rPr>
                                <w:b/>
                                <w:color w:val="FFFFFF"/>
                                <w:sz w:val="36"/>
                              </w:rPr>
                              <w:t>MUSIC</w:t>
                            </w:r>
                            <w:bookmarkStart w:id="1" w:name="_GoBack"/>
                            <w:bookmarkEnd w:id="1"/>
                            <w:r w:rsidR="00AD4BD4">
                              <w:rPr>
                                <w:b/>
                                <w:color w:val="FFFFFF"/>
                                <w:sz w:val="36"/>
                              </w:rPr>
                              <w:t xml:space="preserve"> </w:t>
                            </w:r>
                          </w:p>
                        </w:txbxContent>
                      </v:textbox>
                    </v:rect>
                  </w:pict>
                </mc:Fallback>
              </mc:AlternateContent>
            </w:r>
            <w:r w:rsidRPr="00AD4BD4">
              <w:rPr>
                <w:rFonts w:asciiTheme="minorHAnsi" w:hAnsiTheme="minorHAnsi" w:cstheme="minorHAnsi"/>
                <w:noProof/>
                <w:sz w:val="28"/>
                <w:szCs w:val="28"/>
                <w:lang w:val="nl-BE" w:eastAsia="nl-BE"/>
              </w:rPr>
              <w:drawing>
                <wp:inline distT="0" distB="0" distL="0" distR="0">
                  <wp:extent cx="1143000" cy="11493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9350"/>
                          </a:xfrm>
                          <a:prstGeom prst="rect">
                            <a:avLst/>
                          </a:prstGeom>
                          <a:noFill/>
                          <a:ln>
                            <a:noFill/>
                          </a:ln>
                        </pic:spPr>
                      </pic:pic>
                    </a:graphicData>
                  </a:graphic>
                </wp:inline>
              </w:drawing>
            </w:r>
          </w:p>
        </w:tc>
        <w:tc>
          <w:tcPr>
            <w:tcW w:w="236" w:type="dxa"/>
            <w:tcBorders>
              <w:top w:val="nil"/>
              <w:left w:val="nil"/>
              <w:bottom w:val="nil"/>
              <w:right w:val="nil"/>
            </w:tcBorders>
          </w:tcPr>
          <w:p w:rsidR="00AD4BD4" w:rsidRPr="00AD4BD4" w:rsidRDefault="00AD4BD4" w:rsidP="00AD4BD4">
            <w:pPr>
              <w:overflowPunct/>
              <w:autoSpaceDE/>
              <w:autoSpaceDN/>
              <w:adjustRightInd/>
              <w:textAlignment w:val="auto"/>
              <w:rPr>
                <w:rFonts w:asciiTheme="minorHAnsi" w:hAnsiTheme="minorHAnsi" w:cstheme="minorHAnsi"/>
                <w:sz w:val="28"/>
                <w:szCs w:val="28"/>
                <w:lang w:val="nl-NL" w:eastAsia="nl-BE"/>
              </w:rPr>
            </w:pPr>
          </w:p>
        </w:tc>
        <w:tc>
          <w:tcPr>
            <w:tcW w:w="6888" w:type="dxa"/>
            <w:tcBorders>
              <w:top w:val="nil"/>
              <w:left w:val="nil"/>
              <w:bottom w:val="nil"/>
              <w:right w:val="nil"/>
            </w:tcBorders>
          </w:tcPr>
          <w:p w:rsidR="00AD4BD4" w:rsidRPr="00AD4BD4" w:rsidRDefault="00AD4BD4" w:rsidP="00AD4BD4">
            <w:pPr>
              <w:overflowPunct/>
              <w:autoSpaceDE/>
              <w:autoSpaceDN/>
              <w:adjustRightInd/>
              <w:textAlignment w:val="auto"/>
              <w:rPr>
                <w:rFonts w:asciiTheme="minorHAnsi" w:hAnsiTheme="minorHAnsi" w:cstheme="minorHAnsi"/>
                <w:sz w:val="28"/>
                <w:szCs w:val="28"/>
                <w:lang w:val="nl-NL" w:eastAsia="nl-BE"/>
              </w:rPr>
            </w:pPr>
          </w:p>
        </w:tc>
      </w:tr>
    </w:tbl>
    <w:p w:rsidR="00AD4BD4" w:rsidRDefault="00AD4BD4" w:rsidP="003C5FA9">
      <w:pPr>
        <w:overflowPunct/>
        <w:autoSpaceDE/>
        <w:autoSpaceDN/>
        <w:adjustRightInd/>
        <w:textAlignment w:val="auto"/>
        <w:rPr>
          <w:rFonts w:asciiTheme="minorHAnsi" w:hAnsiTheme="minorHAnsi" w:cstheme="minorHAnsi"/>
          <w:sz w:val="28"/>
          <w:szCs w:val="28"/>
          <w:lang w:val="en-US" w:eastAsia="nl-BE"/>
        </w:rPr>
      </w:pPr>
    </w:p>
    <w:p w:rsidR="00AD4BD4" w:rsidRPr="00AD4BD4" w:rsidRDefault="00AD4BD4" w:rsidP="003C5FA9">
      <w:pPr>
        <w:overflowPunct/>
        <w:autoSpaceDE/>
        <w:autoSpaceDN/>
        <w:adjustRightInd/>
        <w:textAlignment w:val="auto"/>
        <w:rPr>
          <w:rFonts w:asciiTheme="minorHAnsi" w:hAnsiTheme="minorHAnsi" w:cstheme="minorHAnsi"/>
          <w:b/>
          <w:sz w:val="28"/>
          <w:szCs w:val="28"/>
          <w:lang w:val="en-US" w:eastAsia="nl-BE"/>
        </w:rPr>
      </w:pPr>
      <w:r w:rsidRPr="00AD4BD4">
        <w:rPr>
          <w:rFonts w:asciiTheme="minorHAnsi" w:hAnsiTheme="minorHAnsi" w:cstheme="minorHAnsi"/>
          <w:b/>
          <w:sz w:val="28"/>
          <w:szCs w:val="28"/>
          <w:lang w:val="en-US" w:eastAsia="nl-BE"/>
        </w:rPr>
        <w:t>Information</w:t>
      </w:r>
    </w:p>
    <w:p w:rsidR="00AD4BD4" w:rsidRDefault="00AD4BD4" w:rsidP="003C5FA9">
      <w:pPr>
        <w:overflowPunct/>
        <w:autoSpaceDE/>
        <w:autoSpaceDN/>
        <w:adjustRightInd/>
        <w:textAlignment w:val="auto"/>
        <w:rPr>
          <w:rFonts w:asciiTheme="minorHAnsi" w:hAnsiTheme="minorHAnsi" w:cstheme="minorHAnsi"/>
          <w:sz w:val="28"/>
          <w:szCs w:val="28"/>
          <w:lang w:val="en-US" w:eastAsia="nl-BE"/>
        </w:rPr>
      </w:pPr>
    </w:p>
    <w:p w:rsidR="003C5FA9" w:rsidRPr="00396FAE" w:rsidRDefault="003C5FA9" w:rsidP="003C5FA9">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Behind the war front, women took over the tasks of men and took care of the children. Children often also had to work. In the newspapers and on the radio, there were hardly any reports about the harshness in the trenches. The government saw to that, because they wanted to incite as many men as possible to join the war.</w:t>
      </w:r>
    </w:p>
    <w:p w:rsidR="003C5FA9" w:rsidRPr="00396FAE" w:rsidRDefault="003C5FA9" w:rsidP="003C5FA9">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Yet, there still was time for leisure and a song…</w:t>
      </w:r>
    </w:p>
    <w:p w:rsidR="003C5FA9" w:rsidRPr="00396FAE" w:rsidRDefault="003C5FA9" w:rsidP="003C5FA9">
      <w:pPr>
        <w:overflowPunct/>
        <w:autoSpaceDE/>
        <w:autoSpaceDN/>
        <w:adjustRightInd/>
        <w:textAlignment w:val="auto"/>
        <w:rPr>
          <w:rFonts w:asciiTheme="minorHAnsi" w:hAnsiTheme="minorHAnsi" w:cstheme="minorHAnsi"/>
          <w:sz w:val="28"/>
          <w:szCs w:val="28"/>
          <w:lang w:val="en-US" w:eastAsia="nl-BE"/>
        </w:rPr>
      </w:pPr>
    </w:p>
    <w:p w:rsidR="003C5FA9" w:rsidRDefault="003C5FA9" w:rsidP="003C5FA9">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Do you want to discover and listen to these war songs from that era ?</w:t>
      </w:r>
    </w:p>
    <w:p w:rsidR="00AD4BD4" w:rsidRPr="00396FAE" w:rsidRDefault="00AD4BD4" w:rsidP="003C5FA9">
      <w:pPr>
        <w:overflowPunct/>
        <w:autoSpaceDE/>
        <w:autoSpaceDN/>
        <w:adjustRightInd/>
        <w:textAlignment w:val="auto"/>
        <w:rPr>
          <w:rFonts w:asciiTheme="minorHAnsi" w:hAnsiTheme="minorHAnsi" w:cstheme="minorHAnsi"/>
          <w:sz w:val="28"/>
          <w:szCs w:val="28"/>
          <w:lang w:val="en-US" w:eastAsia="nl-BE"/>
        </w:rPr>
      </w:pPr>
    </w:p>
    <w:p w:rsidR="003C5FA9" w:rsidRDefault="001A244A" w:rsidP="003C5FA9">
      <w:pPr>
        <w:overflowPunct/>
        <w:autoSpaceDE/>
        <w:autoSpaceDN/>
        <w:adjustRightInd/>
        <w:textAlignment w:val="auto"/>
        <w:rPr>
          <w:rFonts w:asciiTheme="minorHAnsi" w:hAnsiTheme="minorHAnsi" w:cstheme="minorHAnsi"/>
          <w:sz w:val="28"/>
          <w:szCs w:val="28"/>
          <w:lang w:val="en-US" w:eastAsia="nl-BE"/>
        </w:rPr>
      </w:pPr>
      <w:hyperlink r:id="rId6" w:history="1">
        <w:r w:rsidR="00AD4BD4" w:rsidRPr="00F34A1C">
          <w:rPr>
            <w:rStyle w:val="Hyperlink"/>
            <w:rFonts w:asciiTheme="minorHAnsi" w:hAnsiTheme="minorHAnsi" w:cstheme="minorHAnsi"/>
            <w:sz w:val="28"/>
            <w:szCs w:val="28"/>
            <w:lang w:val="en-US" w:eastAsia="nl-BE"/>
          </w:rPr>
          <w:t>http://www.newfolksounds.nl/de-groote-oorlog-in-liedjes/artikelen-nw/2013</w:t>
        </w:r>
      </w:hyperlink>
    </w:p>
    <w:p w:rsidR="00AD4BD4" w:rsidRPr="00396FAE" w:rsidRDefault="00AD4BD4" w:rsidP="003C5FA9">
      <w:pPr>
        <w:overflowPunct/>
        <w:autoSpaceDE/>
        <w:autoSpaceDN/>
        <w:adjustRightInd/>
        <w:textAlignment w:val="auto"/>
        <w:rPr>
          <w:rFonts w:asciiTheme="minorHAnsi" w:hAnsiTheme="minorHAnsi" w:cstheme="minorHAnsi"/>
          <w:sz w:val="28"/>
          <w:szCs w:val="28"/>
          <w:lang w:val="en-US" w:eastAsia="nl-BE"/>
        </w:rPr>
      </w:pPr>
    </w:p>
    <w:p w:rsidR="003C5FA9" w:rsidRDefault="001A244A" w:rsidP="003C5FA9">
      <w:pPr>
        <w:overflowPunct/>
        <w:autoSpaceDE/>
        <w:autoSpaceDN/>
        <w:adjustRightInd/>
        <w:textAlignment w:val="auto"/>
        <w:rPr>
          <w:rFonts w:asciiTheme="minorHAnsi" w:hAnsiTheme="minorHAnsi" w:cstheme="minorHAnsi"/>
          <w:sz w:val="28"/>
          <w:szCs w:val="28"/>
          <w:lang w:val="en-US" w:eastAsia="nl-BE"/>
        </w:rPr>
      </w:pPr>
      <w:hyperlink r:id="rId7" w:history="1">
        <w:r w:rsidR="00AD4BD4" w:rsidRPr="00F34A1C">
          <w:rPr>
            <w:rStyle w:val="Hyperlink"/>
            <w:rFonts w:asciiTheme="minorHAnsi" w:hAnsiTheme="minorHAnsi" w:cstheme="minorHAnsi"/>
            <w:sz w:val="28"/>
            <w:szCs w:val="28"/>
            <w:lang w:val="en-US" w:eastAsia="nl-BE"/>
          </w:rPr>
          <w:t>http://www.newfolksounds.nl/liederen-over-de-groote-oorlog-deel-2/artikelen-nw/2013</w:t>
        </w:r>
      </w:hyperlink>
    </w:p>
    <w:p w:rsidR="00AD4BD4" w:rsidRPr="00396FAE" w:rsidRDefault="00AD4BD4" w:rsidP="003C5FA9">
      <w:pPr>
        <w:overflowPunct/>
        <w:autoSpaceDE/>
        <w:autoSpaceDN/>
        <w:adjustRightInd/>
        <w:textAlignment w:val="auto"/>
        <w:rPr>
          <w:rFonts w:asciiTheme="minorHAnsi" w:hAnsiTheme="minorHAnsi" w:cstheme="minorHAnsi"/>
          <w:sz w:val="28"/>
          <w:szCs w:val="28"/>
          <w:lang w:val="en-US" w:eastAsia="nl-BE"/>
        </w:rPr>
      </w:pPr>
    </w:p>
    <w:p w:rsidR="003C5FA9" w:rsidRPr="00396FAE" w:rsidRDefault="004C3DE6" w:rsidP="003C5FA9">
      <w:pPr>
        <w:overflowPunct/>
        <w:autoSpaceDE/>
        <w:autoSpaceDN/>
        <w:adjustRightInd/>
        <w:textAlignment w:val="auto"/>
        <w:rPr>
          <w:rFonts w:asciiTheme="minorHAnsi" w:hAnsiTheme="minorHAnsi" w:cstheme="minorHAnsi"/>
          <w:sz w:val="28"/>
          <w:szCs w:val="28"/>
          <w:lang w:val="en-US" w:eastAsia="nl-BE"/>
        </w:rPr>
      </w:pPr>
      <w:r>
        <w:rPr>
          <w:rFonts w:asciiTheme="minorHAnsi" w:hAnsiTheme="minorHAnsi" w:cstheme="minorHAnsi"/>
          <w:noProof/>
          <w:sz w:val="28"/>
          <w:szCs w:val="28"/>
          <w:lang w:val="nl-BE" w:eastAsia="nl-BE"/>
        </w:rPr>
        <w:drawing>
          <wp:anchor distT="0" distB="0" distL="114300" distR="114300" simplePos="0" relativeHeight="251661312" behindDoc="0" locked="0" layoutInCell="1" allowOverlap="1" wp14:anchorId="2AD1E543" wp14:editId="5155078B">
            <wp:simplePos x="0" y="0"/>
            <wp:positionH relativeFrom="column">
              <wp:posOffset>1335405</wp:posOffset>
            </wp:positionH>
            <wp:positionV relativeFrom="paragraph">
              <wp:posOffset>83820</wp:posOffset>
            </wp:positionV>
            <wp:extent cx="2641600" cy="1283970"/>
            <wp:effectExtent l="0" t="0" r="635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1600" cy="1283970"/>
                    </a:xfrm>
                    <a:prstGeom prst="rect">
                      <a:avLst/>
                    </a:prstGeom>
                    <a:noFill/>
                  </pic:spPr>
                </pic:pic>
              </a:graphicData>
            </a:graphic>
            <wp14:sizeRelH relativeFrom="page">
              <wp14:pctWidth>0</wp14:pctWidth>
            </wp14:sizeRelH>
            <wp14:sizeRelV relativeFrom="page">
              <wp14:pctHeight>0</wp14:pctHeight>
            </wp14:sizeRelV>
          </wp:anchor>
        </w:drawing>
      </w:r>
    </w:p>
    <w:p w:rsidR="003C5FA9" w:rsidRPr="00396FAE" w:rsidRDefault="003C5FA9" w:rsidP="003C5FA9">
      <w:pPr>
        <w:overflowPunct/>
        <w:autoSpaceDE/>
        <w:autoSpaceDN/>
        <w:adjustRightInd/>
        <w:textAlignment w:val="auto"/>
        <w:rPr>
          <w:rFonts w:asciiTheme="minorHAnsi" w:hAnsiTheme="minorHAnsi" w:cstheme="minorHAnsi"/>
          <w:sz w:val="28"/>
          <w:szCs w:val="28"/>
          <w:lang w:val="en-US" w:eastAsia="nl-BE"/>
        </w:rPr>
      </w:pPr>
    </w:p>
    <w:p w:rsidR="003C5FA9" w:rsidRPr="00396FAE" w:rsidRDefault="003C5FA9" w:rsidP="003C5FA9">
      <w:pPr>
        <w:overflowPunct/>
        <w:autoSpaceDE/>
        <w:autoSpaceDN/>
        <w:adjustRightInd/>
        <w:textAlignment w:val="auto"/>
        <w:rPr>
          <w:rFonts w:asciiTheme="minorHAnsi" w:hAnsiTheme="minorHAnsi" w:cstheme="minorHAnsi"/>
          <w:sz w:val="28"/>
          <w:szCs w:val="28"/>
          <w:lang w:val="en-US" w:eastAsia="nl-BE"/>
        </w:rPr>
      </w:pPr>
    </w:p>
    <w:p w:rsidR="004C3DE6" w:rsidRDefault="004C3DE6" w:rsidP="003C5FA9">
      <w:pPr>
        <w:overflowPunct/>
        <w:autoSpaceDE/>
        <w:autoSpaceDN/>
        <w:adjustRightInd/>
        <w:textAlignment w:val="auto"/>
        <w:rPr>
          <w:rFonts w:asciiTheme="minorHAnsi" w:hAnsiTheme="minorHAnsi" w:cstheme="minorHAnsi"/>
          <w:b/>
          <w:sz w:val="28"/>
          <w:szCs w:val="28"/>
          <w:lang w:val="en-US" w:eastAsia="nl-BE"/>
        </w:rPr>
      </w:pPr>
    </w:p>
    <w:p w:rsidR="004C3DE6" w:rsidRDefault="004C3DE6" w:rsidP="003C5FA9">
      <w:pPr>
        <w:overflowPunct/>
        <w:autoSpaceDE/>
        <w:autoSpaceDN/>
        <w:adjustRightInd/>
        <w:textAlignment w:val="auto"/>
        <w:rPr>
          <w:rFonts w:asciiTheme="minorHAnsi" w:hAnsiTheme="minorHAnsi" w:cstheme="minorHAnsi"/>
          <w:b/>
          <w:sz w:val="28"/>
          <w:szCs w:val="28"/>
          <w:lang w:val="en-US" w:eastAsia="nl-BE"/>
        </w:rPr>
      </w:pPr>
    </w:p>
    <w:p w:rsidR="004C3DE6" w:rsidRDefault="004C3DE6" w:rsidP="003C5FA9">
      <w:pPr>
        <w:overflowPunct/>
        <w:autoSpaceDE/>
        <w:autoSpaceDN/>
        <w:adjustRightInd/>
        <w:textAlignment w:val="auto"/>
        <w:rPr>
          <w:rFonts w:asciiTheme="minorHAnsi" w:hAnsiTheme="minorHAnsi" w:cstheme="minorHAnsi"/>
          <w:b/>
          <w:sz w:val="28"/>
          <w:szCs w:val="28"/>
          <w:lang w:val="en-US" w:eastAsia="nl-BE"/>
        </w:rPr>
      </w:pPr>
    </w:p>
    <w:p w:rsidR="004C3DE6" w:rsidRDefault="004C3DE6" w:rsidP="003C5FA9">
      <w:pPr>
        <w:overflowPunct/>
        <w:autoSpaceDE/>
        <w:autoSpaceDN/>
        <w:adjustRightInd/>
        <w:textAlignment w:val="auto"/>
        <w:rPr>
          <w:rFonts w:asciiTheme="minorHAnsi" w:hAnsiTheme="minorHAnsi" w:cstheme="minorHAnsi"/>
          <w:b/>
          <w:sz w:val="28"/>
          <w:szCs w:val="28"/>
          <w:lang w:val="en-US" w:eastAsia="nl-BE"/>
        </w:rPr>
      </w:pPr>
    </w:p>
    <w:p w:rsidR="004C3DE6" w:rsidRDefault="004C3DE6" w:rsidP="003C5FA9">
      <w:pPr>
        <w:overflowPunct/>
        <w:autoSpaceDE/>
        <w:autoSpaceDN/>
        <w:adjustRightInd/>
        <w:textAlignment w:val="auto"/>
        <w:rPr>
          <w:rFonts w:asciiTheme="minorHAnsi" w:hAnsiTheme="minorHAnsi" w:cstheme="minorHAnsi"/>
          <w:b/>
          <w:sz w:val="28"/>
          <w:szCs w:val="28"/>
          <w:lang w:val="en-US" w:eastAsia="nl-BE"/>
        </w:rPr>
      </w:pPr>
    </w:p>
    <w:p w:rsidR="003C5FA9" w:rsidRPr="00AD4BD4" w:rsidRDefault="003C5FA9" w:rsidP="003C5FA9">
      <w:pPr>
        <w:overflowPunct/>
        <w:autoSpaceDE/>
        <w:autoSpaceDN/>
        <w:adjustRightInd/>
        <w:textAlignment w:val="auto"/>
        <w:rPr>
          <w:rFonts w:asciiTheme="minorHAnsi" w:hAnsiTheme="minorHAnsi" w:cstheme="minorHAnsi"/>
          <w:b/>
          <w:sz w:val="28"/>
          <w:szCs w:val="28"/>
          <w:lang w:val="en-US" w:eastAsia="nl-BE"/>
        </w:rPr>
      </w:pPr>
      <w:r w:rsidRPr="00AD4BD4">
        <w:rPr>
          <w:rFonts w:asciiTheme="minorHAnsi" w:hAnsiTheme="minorHAnsi" w:cstheme="minorHAnsi"/>
          <w:b/>
          <w:sz w:val="28"/>
          <w:szCs w:val="28"/>
          <w:lang w:val="en-US" w:eastAsia="nl-BE"/>
        </w:rPr>
        <w:t>MAKE  YOUR PROPER WAR SONG</w:t>
      </w:r>
    </w:p>
    <w:p w:rsidR="003C5FA9" w:rsidRPr="006B6209" w:rsidRDefault="003C5FA9" w:rsidP="003C5FA9">
      <w:pPr>
        <w:overflowPunct/>
        <w:autoSpaceDE/>
        <w:autoSpaceDN/>
        <w:adjustRightInd/>
        <w:textAlignment w:val="auto"/>
        <w:rPr>
          <w:rFonts w:asciiTheme="minorHAnsi" w:hAnsiTheme="minorHAnsi" w:cstheme="minorHAnsi"/>
          <w:sz w:val="28"/>
          <w:szCs w:val="28"/>
          <w:lang w:val="en-US" w:eastAsia="nl-BE"/>
        </w:rPr>
      </w:pPr>
    </w:p>
    <w:p w:rsidR="003C5FA9" w:rsidRPr="00396FAE" w:rsidRDefault="003C5FA9" w:rsidP="003C5FA9">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 xml:space="preserve">The websites ‘de Groote </w:t>
      </w:r>
      <w:proofErr w:type="spellStart"/>
      <w:r w:rsidRPr="00396FAE">
        <w:rPr>
          <w:rFonts w:asciiTheme="minorHAnsi" w:hAnsiTheme="minorHAnsi" w:cstheme="minorHAnsi"/>
          <w:sz w:val="28"/>
          <w:szCs w:val="28"/>
          <w:lang w:val="en-US" w:eastAsia="nl-BE"/>
        </w:rPr>
        <w:t>Oorlog</w:t>
      </w:r>
      <w:proofErr w:type="spellEnd"/>
      <w:r w:rsidRPr="00396FAE">
        <w:rPr>
          <w:rFonts w:asciiTheme="minorHAnsi" w:hAnsiTheme="minorHAnsi" w:cstheme="minorHAnsi"/>
          <w:sz w:val="28"/>
          <w:szCs w:val="28"/>
          <w:lang w:val="en-US" w:eastAsia="nl-BE"/>
        </w:rPr>
        <w:t xml:space="preserve"> in </w:t>
      </w:r>
      <w:proofErr w:type="spellStart"/>
      <w:r w:rsidRPr="00396FAE">
        <w:rPr>
          <w:rFonts w:asciiTheme="minorHAnsi" w:hAnsiTheme="minorHAnsi" w:cstheme="minorHAnsi"/>
          <w:sz w:val="28"/>
          <w:szCs w:val="28"/>
          <w:lang w:val="en-US" w:eastAsia="nl-BE"/>
        </w:rPr>
        <w:t>liedjes</w:t>
      </w:r>
      <w:proofErr w:type="spellEnd"/>
      <w:r w:rsidRPr="00396FAE">
        <w:rPr>
          <w:rFonts w:asciiTheme="minorHAnsi" w:hAnsiTheme="minorHAnsi" w:cstheme="minorHAnsi"/>
          <w:sz w:val="28"/>
          <w:szCs w:val="28"/>
          <w:lang w:val="en-US" w:eastAsia="nl-BE"/>
        </w:rPr>
        <w:t>’ (The Great War in Songs) will undoubtedly provide the necessary inspiration to make your proper war song.</w:t>
      </w:r>
    </w:p>
    <w:p w:rsidR="003C5FA9" w:rsidRPr="00396FAE" w:rsidRDefault="003C5FA9" w:rsidP="003C5FA9">
      <w:pPr>
        <w:overflowPunct/>
        <w:autoSpaceDE/>
        <w:autoSpaceDN/>
        <w:adjustRightInd/>
        <w:textAlignment w:val="auto"/>
        <w:rPr>
          <w:rFonts w:asciiTheme="minorHAnsi" w:hAnsiTheme="minorHAnsi" w:cstheme="minorHAnsi"/>
          <w:sz w:val="28"/>
          <w:szCs w:val="28"/>
          <w:lang w:val="en-US" w:eastAsia="nl-BE"/>
        </w:rPr>
      </w:pPr>
    </w:p>
    <w:p w:rsidR="003C5FA9" w:rsidRPr="00396FAE" w:rsidRDefault="003C5FA9" w:rsidP="001A244A">
      <w:pPr>
        <w:overflowPunct/>
        <w:autoSpaceDE/>
        <w:autoSpaceDN/>
        <w:adjustRightInd/>
        <w:ind w:left="708" w:hanging="708"/>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w:t>
      </w:r>
      <w:r w:rsidRPr="00396FAE">
        <w:rPr>
          <w:rFonts w:asciiTheme="minorHAnsi" w:hAnsiTheme="minorHAnsi" w:cstheme="minorHAnsi"/>
          <w:sz w:val="28"/>
          <w:szCs w:val="28"/>
          <w:lang w:val="en-US" w:eastAsia="nl-BE"/>
        </w:rPr>
        <w:tab/>
        <w:t>Ask yourself the following question: What are these songs about ? What do the lyrics tell us ?</w:t>
      </w:r>
    </w:p>
    <w:p w:rsidR="003C5FA9" w:rsidRPr="00396FAE" w:rsidRDefault="003C5FA9" w:rsidP="003C5FA9">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w:t>
      </w:r>
      <w:r w:rsidRPr="00396FAE">
        <w:rPr>
          <w:rFonts w:asciiTheme="minorHAnsi" w:hAnsiTheme="minorHAnsi" w:cstheme="minorHAnsi"/>
          <w:sz w:val="28"/>
          <w:szCs w:val="28"/>
          <w:lang w:val="en-US" w:eastAsia="nl-BE"/>
        </w:rPr>
        <w:tab/>
        <w:t>Select a contents that appeals to you</w:t>
      </w:r>
    </w:p>
    <w:p w:rsidR="003C5FA9" w:rsidRPr="00396FAE" w:rsidRDefault="003C5FA9" w:rsidP="003C5FA9">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w:t>
      </w:r>
      <w:r w:rsidRPr="00396FAE">
        <w:rPr>
          <w:rFonts w:asciiTheme="minorHAnsi" w:hAnsiTheme="minorHAnsi" w:cstheme="minorHAnsi"/>
          <w:sz w:val="28"/>
          <w:szCs w:val="28"/>
          <w:lang w:val="en-US" w:eastAsia="nl-BE"/>
        </w:rPr>
        <w:tab/>
        <w:t>Make a succinct text / some sentences about your contents</w:t>
      </w:r>
    </w:p>
    <w:p w:rsidR="003C5FA9" w:rsidRPr="00396FAE" w:rsidRDefault="003C5FA9" w:rsidP="003C5FA9">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w:t>
      </w:r>
      <w:r w:rsidRPr="00396FAE">
        <w:rPr>
          <w:rFonts w:asciiTheme="minorHAnsi" w:hAnsiTheme="minorHAnsi" w:cstheme="minorHAnsi"/>
          <w:sz w:val="28"/>
          <w:szCs w:val="28"/>
          <w:lang w:val="en-US" w:eastAsia="nl-BE"/>
        </w:rPr>
        <w:tab/>
        <w:t>Select a renowned melody</w:t>
      </w:r>
    </w:p>
    <w:p w:rsidR="003C5FA9" w:rsidRPr="00396FAE" w:rsidRDefault="004C3DE6" w:rsidP="003C5FA9">
      <w:pPr>
        <w:overflowPunct/>
        <w:autoSpaceDE/>
        <w:autoSpaceDN/>
        <w:adjustRightInd/>
        <w:textAlignment w:val="auto"/>
        <w:rPr>
          <w:rFonts w:asciiTheme="minorHAnsi" w:hAnsiTheme="minorHAnsi" w:cstheme="minorHAnsi"/>
          <w:sz w:val="28"/>
          <w:szCs w:val="28"/>
          <w:lang w:val="en-US" w:eastAsia="nl-BE"/>
        </w:rPr>
      </w:pPr>
      <w:r>
        <w:rPr>
          <w:rFonts w:asciiTheme="minorHAnsi" w:hAnsiTheme="minorHAnsi" w:cstheme="minorHAnsi"/>
          <w:noProof/>
          <w:sz w:val="28"/>
          <w:szCs w:val="28"/>
          <w:lang w:val="nl-BE" w:eastAsia="nl-BE"/>
        </w:rPr>
        <w:lastRenderedPageBreak/>
        <w:drawing>
          <wp:anchor distT="0" distB="0" distL="114300" distR="114300" simplePos="0" relativeHeight="251660288" behindDoc="1" locked="0" layoutInCell="1" allowOverlap="1" wp14:anchorId="56395C84" wp14:editId="719F11FC">
            <wp:simplePos x="0" y="0"/>
            <wp:positionH relativeFrom="column">
              <wp:posOffset>-118745</wp:posOffset>
            </wp:positionH>
            <wp:positionV relativeFrom="paragraph">
              <wp:posOffset>-55245</wp:posOffset>
            </wp:positionV>
            <wp:extent cx="5981700" cy="6260188"/>
            <wp:effectExtent l="0" t="0" r="0"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5398" cy="6264058"/>
                    </a:xfrm>
                    <a:prstGeom prst="rect">
                      <a:avLst/>
                    </a:prstGeom>
                    <a:noFill/>
                  </pic:spPr>
                </pic:pic>
              </a:graphicData>
            </a:graphic>
            <wp14:sizeRelH relativeFrom="page">
              <wp14:pctWidth>0</wp14:pctWidth>
            </wp14:sizeRelH>
            <wp14:sizeRelV relativeFrom="page">
              <wp14:pctHeight>0</wp14:pctHeight>
            </wp14:sizeRelV>
          </wp:anchor>
        </w:drawing>
      </w:r>
      <w:r w:rsidR="003C5FA9" w:rsidRPr="00396FAE">
        <w:rPr>
          <w:rFonts w:asciiTheme="minorHAnsi" w:hAnsiTheme="minorHAnsi" w:cstheme="minorHAnsi"/>
          <w:sz w:val="28"/>
          <w:szCs w:val="28"/>
          <w:lang w:val="en-US" w:eastAsia="nl-BE"/>
        </w:rPr>
        <w:t>•</w:t>
      </w:r>
      <w:r w:rsidR="003C5FA9" w:rsidRPr="00396FAE">
        <w:rPr>
          <w:rFonts w:asciiTheme="minorHAnsi" w:hAnsiTheme="minorHAnsi" w:cstheme="minorHAnsi"/>
          <w:sz w:val="28"/>
          <w:szCs w:val="28"/>
          <w:lang w:val="en-US" w:eastAsia="nl-BE"/>
        </w:rPr>
        <w:tab/>
        <w:t>Adapt the text / sentences until they fit into the melody</w:t>
      </w:r>
    </w:p>
    <w:p w:rsidR="003C5FA9" w:rsidRPr="00396FAE" w:rsidRDefault="003C5FA9" w:rsidP="003C5FA9">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w:t>
      </w:r>
      <w:r w:rsidRPr="00396FAE">
        <w:rPr>
          <w:rFonts w:asciiTheme="minorHAnsi" w:hAnsiTheme="minorHAnsi" w:cstheme="minorHAnsi"/>
          <w:sz w:val="28"/>
          <w:szCs w:val="28"/>
          <w:lang w:val="en-US" w:eastAsia="nl-BE"/>
        </w:rPr>
        <w:tab/>
        <w:t>Practice your war song</w:t>
      </w:r>
    </w:p>
    <w:p w:rsidR="003C5FA9" w:rsidRPr="00396FAE" w:rsidRDefault="003C5FA9" w:rsidP="003C5FA9">
      <w:pPr>
        <w:overflowPunct/>
        <w:autoSpaceDE/>
        <w:autoSpaceDN/>
        <w:adjustRightInd/>
        <w:textAlignment w:val="auto"/>
        <w:rPr>
          <w:rFonts w:asciiTheme="minorHAnsi" w:hAnsiTheme="minorHAnsi" w:cstheme="minorHAnsi"/>
          <w:sz w:val="28"/>
          <w:szCs w:val="28"/>
          <w:lang w:val="en-US" w:eastAsia="nl-BE"/>
        </w:rPr>
      </w:pPr>
    </w:p>
    <w:p w:rsidR="003C5FA9" w:rsidRPr="00396FAE" w:rsidRDefault="003C5FA9" w:rsidP="003C5FA9">
      <w:pPr>
        <w:overflowPunct/>
        <w:autoSpaceDE/>
        <w:autoSpaceDN/>
        <w:adjustRightInd/>
        <w:textAlignment w:val="auto"/>
        <w:rPr>
          <w:rFonts w:asciiTheme="minorHAnsi" w:hAnsiTheme="minorHAnsi" w:cstheme="minorHAnsi"/>
          <w:sz w:val="28"/>
          <w:szCs w:val="28"/>
          <w:lang w:val="en-US" w:eastAsia="nl-BE"/>
        </w:rPr>
      </w:pPr>
    </w:p>
    <w:p w:rsidR="003C5FA9" w:rsidRPr="00396FAE" w:rsidRDefault="003C5FA9" w:rsidP="003C5FA9">
      <w:pPr>
        <w:overflowPunct/>
        <w:autoSpaceDE/>
        <w:autoSpaceDN/>
        <w:adjustRightInd/>
        <w:textAlignment w:val="auto"/>
        <w:rPr>
          <w:rFonts w:asciiTheme="minorHAnsi" w:hAnsiTheme="minorHAnsi" w:cstheme="minorHAnsi"/>
          <w:sz w:val="28"/>
          <w:szCs w:val="28"/>
          <w:lang w:val="en-US" w:eastAsia="nl-BE"/>
        </w:rPr>
      </w:pPr>
    </w:p>
    <w:p w:rsidR="003C5FA9" w:rsidRPr="00396FAE" w:rsidRDefault="003C5FA9" w:rsidP="003C5FA9">
      <w:pPr>
        <w:overflowPunct/>
        <w:autoSpaceDE/>
        <w:autoSpaceDN/>
        <w:adjustRightInd/>
        <w:textAlignment w:val="auto"/>
        <w:rPr>
          <w:rFonts w:asciiTheme="minorHAnsi" w:hAnsiTheme="minorHAnsi" w:cstheme="minorHAnsi"/>
          <w:sz w:val="28"/>
          <w:szCs w:val="28"/>
          <w:lang w:val="en-US" w:eastAsia="nl-BE"/>
        </w:rPr>
      </w:pPr>
    </w:p>
    <w:p w:rsidR="003C5FA9" w:rsidRPr="00396FAE" w:rsidRDefault="003C5FA9" w:rsidP="003C5FA9">
      <w:pPr>
        <w:overflowPunct/>
        <w:autoSpaceDE/>
        <w:autoSpaceDN/>
        <w:adjustRightInd/>
        <w:textAlignment w:val="auto"/>
        <w:rPr>
          <w:rFonts w:asciiTheme="minorHAnsi" w:hAnsiTheme="minorHAnsi" w:cstheme="minorHAnsi"/>
          <w:sz w:val="28"/>
          <w:szCs w:val="28"/>
          <w:lang w:val="en-US" w:eastAsia="nl-BE"/>
        </w:rPr>
      </w:pPr>
    </w:p>
    <w:p w:rsidR="003C5FA9" w:rsidRPr="00396FAE" w:rsidRDefault="003C5FA9" w:rsidP="003C5FA9">
      <w:pPr>
        <w:overflowPunct/>
        <w:autoSpaceDE/>
        <w:autoSpaceDN/>
        <w:adjustRightInd/>
        <w:textAlignment w:val="auto"/>
        <w:rPr>
          <w:rFonts w:asciiTheme="minorHAnsi" w:hAnsiTheme="minorHAnsi" w:cstheme="minorHAnsi"/>
          <w:sz w:val="28"/>
          <w:szCs w:val="28"/>
          <w:lang w:val="en-US" w:eastAsia="nl-BE"/>
        </w:rPr>
      </w:pPr>
    </w:p>
    <w:p w:rsidR="003C5FA9" w:rsidRPr="00396FAE" w:rsidRDefault="003C5FA9" w:rsidP="003C5FA9">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Some other games with the new song!!</w:t>
      </w:r>
    </w:p>
    <w:p w:rsidR="003C5FA9" w:rsidRPr="00396FAE" w:rsidRDefault="003C5FA9" w:rsidP="003C5FA9">
      <w:pPr>
        <w:overflowPunct/>
        <w:autoSpaceDE/>
        <w:autoSpaceDN/>
        <w:adjustRightInd/>
        <w:textAlignment w:val="auto"/>
        <w:rPr>
          <w:rFonts w:asciiTheme="minorHAnsi" w:hAnsiTheme="minorHAnsi" w:cstheme="minorHAnsi"/>
          <w:sz w:val="28"/>
          <w:szCs w:val="28"/>
          <w:lang w:val="en-US" w:eastAsia="nl-BE"/>
        </w:rPr>
      </w:pPr>
    </w:p>
    <w:p w:rsidR="003C5FA9" w:rsidRPr="00396FAE" w:rsidRDefault="003C5FA9" w:rsidP="003C5FA9">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w:t>
      </w:r>
      <w:r w:rsidRPr="00396FAE">
        <w:rPr>
          <w:rFonts w:asciiTheme="minorHAnsi" w:hAnsiTheme="minorHAnsi" w:cstheme="minorHAnsi"/>
          <w:sz w:val="28"/>
          <w:szCs w:val="28"/>
          <w:lang w:val="en-US" w:eastAsia="nl-BE"/>
        </w:rPr>
        <w:tab/>
        <w:t>Imagine some movements to go along with the song</w:t>
      </w:r>
    </w:p>
    <w:p w:rsidR="003C5FA9" w:rsidRPr="00396FAE" w:rsidRDefault="003C5FA9" w:rsidP="003C5FA9">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w:t>
      </w:r>
      <w:r w:rsidRPr="00396FAE">
        <w:rPr>
          <w:rFonts w:asciiTheme="minorHAnsi" w:hAnsiTheme="minorHAnsi" w:cstheme="minorHAnsi"/>
          <w:sz w:val="28"/>
          <w:szCs w:val="28"/>
          <w:lang w:val="en-US" w:eastAsia="nl-BE"/>
        </w:rPr>
        <w:tab/>
        <w:t>Organize an antiphon</w:t>
      </w:r>
    </w:p>
    <w:p w:rsidR="003C5FA9" w:rsidRPr="00396FAE" w:rsidRDefault="003C5FA9" w:rsidP="001A244A">
      <w:pPr>
        <w:overflowPunct/>
        <w:autoSpaceDE/>
        <w:autoSpaceDN/>
        <w:adjustRightInd/>
        <w:ind w:left="708"/>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This means singing aloud and humming, or you and your friend sing a part of the song in turns</w:t>
      </w:r>
    </w:p>
    <w:p w:rsidR="003C5FA9" w:rsidRPr="00396FAE" w:rsidRDefault="003C5FA9" w:rsidP="003C5FA9">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w:t>
      </w:r>
      <w:r w:rsidRPr="00396FAE">
        <w:rPr>
          <w:rFonts w:asciiTheme="minorHAnsi" w:hAnsiTheme="minorHAnsi" w:cstheme="minorHAnsi"/>
          <w:sz w:val="28"/>
          <w:szCs w:val="28"/>
          <w:lang w:val="en-US" w:eastAsia="nl-BE"/>
        </w:rPr>
        <w:tab/>
        <w:t>Engage in text improvisation</w:t>
      </w:r>
    </w:p>
    <w:p w:rsidR="003C5FA9" w:rsidRPr="00396FAE" w:rsidRDefault="003C5FA9" w:rsidP="001A244A">
      <w:pPr>
        <w:overflowPunct/>
        <w:autoSpaceDE/>
        <w:autoSpaceDN/>
        <w:adjustRightInd/>
        <w:ind w:firstLine="708"/>
        <w:textAlignment w:val="auto"/>
        <w:rPr>
          <w:rFonts w:asciiTheme="minorHAnsi" w:hAnsiTheme="minorHAnsi" w:cstheme="minorHAnsi"/>
          <w:sz w:val="28"/>
          <w:szCs w:val="28"/>
          <w:lang w:val="en-US" w:eastAsia="nl-BE"/>
        </w:rPr>
      </w:pPr>
      <w:bookmarkStart w:id="0" w:name="_GoBack"/>
      <w:bookmarkEnd w:id="0"/>
      <w:r w:rsidRPr="00396FAE">
        <w:rPr>
          <w:rFonts w:asciiTheme="minorHAnsi" w:hAnsiTheme="minorHAnsi" w:cstheme="minorHAnsi"/>
          <w:sz w:val="28"/>
          <w:szCs w:val="28"/>
          <w:lang w:val="en-US" w:eastAsia="nl-BE"/>
        </w:rPr>
        <w:t>Make changes in the lyrics and sing the song with the new text</w:t>
      </w:r>
    </w:p>
    <w:p w:rsidR="003C5FA9" w:rsidRPr="00396FAE" w:rsidRDefault="003C5FA9" w:rsidP="003C5FA9">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w:t>
      </w:r>
      <w:r w:rsidRPr="00396FAE">
        <w:rPr>
          <w:rFonts w:asciiTheme="minorHAnsi" w:hAnsiTheme="minorHAnsi" w:cstheme="minorHAnsi"/>
          <w:sz w:val="28"/>
          <w:szCs w:val="28"/>
          <w:lang w:val="en-US" w:eastAsia="nl-BE"/>
        </w:rPr>
        <w:tab/>
        <w:t>Make the song more interesting by adding some instruments</w:t>
      </w:r>
    </w:p>
    <w:p w:rsidR="00086736" w:rsidRPr="003C5FA9" w:rsidRDefault="00086736">
      <w:pPr>
        <w:rPr>
          <w:lang w:val="en-US"/>
        </w:rPr>
      </w:pPr>
    </w:p>
    <w:sectPr w:rsidR="00086736" w:rsidRPr="003C5F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FA9"/>
    <w:rsid w:val="00086736"/>
    <w:rsid w:val="001A244A"/>
    <w:rsid w:val="003C5FA9"/>
    <w:rsid w:val="004C3DE6"/>
    <w:rsid w:val="00AD4B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5FA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BD4"/>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BD4"/>
    <w:rPr>
      <w:rFonts w:ascii="Tahoma" w:eastAsia="Times New Roman" w:hAnsi="Tahoma" w:cs="Tahoma"/>
      <w:sz w:val="16"/>
      <w:szCs w:val="16"/>
      <w:lang w:val="nl" w:eastAsia="nl-NL"/>
    </w:rPr>
  </w:style>
  <w:style w:type="character" w:styleId="Hyperlink">
    <w:name w:val="Hyperlink"/>
    <w:basedOn w:val="Standaardalinea-lettertype"/>
    <w:uiPriority w:val="99"/>
    <w:unhideWhenUsed/>
    <w:rsid w:val="00AD4B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5FA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BD4"/>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BD4"/>
    <w:rPr>
      <w:rFonts w:ascii="Tahoma" w:eastAsia="Times New Roman" w:hAnsi="Tahoma" w:cs="Tahoma"/>
      <w:sz w:val="16"/>
      <w:szCs w:val="16"/>
      <w:lang w:val="nl" w:eastAsia="nl-NL"/>
    </w:rPr>
  </w:style>
  <w:style w:type="character" w:styleId="Hyperlink">
    <w:name w:val="Hyperlink"/>
    <w:basedOn w:val="Standaardalinea-lettertype"/>
    <w:uiPriority w:val="99"/>
    <w:unhideWhenUsed/>
    <w:rsid w:val="00AD4B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newfolksounds.nl/liederen-over-de-groote-oorlog-deel-2/artikelen-nw/20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wfolksounds.nl/de-groote-oorlog-in-liedjes/artikelen-nw/2013"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1419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Acker Liliane</dc:creator>
  <cp:lastModifiedBy>De Baecke Griet</cp:lastModifiedBy>
  <cp:revision>2</cp:revision>
  <dcterms:created xsi:type="dcterms:W3CDTF">2015-03-10T13:57:00Z</dcterms:created>
  <dcterms:modified xsi:type="dcterms:W3CDTF">2015-03-10T13:57:00Z</dcterms:modified>
</cp:coreProperties>
</file>